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8F" w:rsidRPr="00EB5BF7" w:rsidRDefault="00A2208F" w:rsidP="00EB5B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5BF7">
        <w:rPr>
          <w:rFonts w:ascii="Times New Roman" w:hAnsi="Times New Roman" w:cs="Times New Roman"/>
          <w:b/>
          <w:bCs/>
          <w:sz w:val="28"/>
          <w:szCs w:val="28"/>
        </w:rPr>
        <w:t xml:space="preserve">План заходів, спрямованих на </w:t>
      </w:r>
      <w:r>
        <w:rPr>
          <w:rFonts w:ascii="Times New Roman" w:hAnsi="Times New Roman" w:cs="Times New Roman"/>
          <w:b/>
          <w:bCs/>
          <w:sz w:val="28"/>
          <w:szCs w:val="28"/>
        </w:rPr>
        <w:t>запобігання та протидію булінг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tbl>
      <w:tblPr>
        <w:tblpPr w:leftFromText="180" w:rightFromText="180" w:vertAnchor="page" w:horzAnchor="margin" w:tblpY="16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680"/>
        <w:gridCol w:w="2340"/>
        <w:gridCol w:w="2221"/>
      </w:tblGrid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  <w:t>№ з/ п</w:t>
            </w: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  <w:t>Напрямки роботи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uk-UA"/>
              </w:rPr>
              <w:t>Відповідальні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Планування заходів з профілактики булінгу серед учнів 8-11 класів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Матюшина Л.В., Твердохлєб М.Ю.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Проведення індивідуальних співбесід, К.П. за запитом батьків, тематика: «Кібер-булінг або агресія в Інтернеті», «Відповідальність за прояви булінгу», «Небезпечні ігри в соціальних мережах», «Захисти себе від БУЛІНГУ».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Класні керівники,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Твердохліб М.Ю.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Створення брошур з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проблеми булінгу та кібербулінгу серед молоді, прове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дення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ліцейськ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ої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психологічн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ої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акці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ї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«Молодь проти насилля, цькування»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1 семестр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Твердохліб М.Ю.,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класні керівники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 (класні години), тренінгових занять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Педагогічний колектив ліцею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Проведення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класних годин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за темами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: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«Як навчити дітей безпеці в Інтернеті»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«Спілкування між однолітками»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«Я - маю право, ти - маєш право: відповідальність за прояви булінгу»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«Особистий вибір кожного: Булінг – так, чи булінг –ні, ми всі можемо допомогти це зупинити»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«Кібер-булінг або агресія в Інтернеті»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- «Поважаю себе – поважаю інших:спілкуємося, ефективно комуні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ку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ємо, товаришуємо, дружимо»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Класні керівники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Висвітл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ення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інформації з проблеми та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проведен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их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заходів на ліцейському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веб-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сайті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Міністерство інформації, президент ліцею, ЗДНВР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Матюшина Л. В., практичний психолог Твердохліб М.Ю.</w:t>
            </w:r>
          </w:p>
        </w:tc>
      </w:tr>
      <w:tr w:rsidR="00A2208F" w:rsidRPr="00855BF5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Перегляд та обговорення відеофільмів, відеороликів,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що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висвітлюють проблему булінгу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1 семестр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Міністерство інформації, прем’єр-міністр, класні керівники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Організ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ація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зустріч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ей 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з представник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ами поліції та соціальних служб за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тематик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ою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: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«Мій світ без насильства»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- «Булінг – ми можемо цього не допустити»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- «Ліцей – тер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и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торія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поваги й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толерантності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:стоп шкільний терор»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- «Права та обов’язки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 ліцеїстів</w:t>
            </w: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ЗДНВР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Матюшина Л.В.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Соціальні активності: участь у міських, обласних, державних заходах , співпраця з громадською організацією «Молодь Сходу України», благодійним фондом «Мрія», органами місцевого самоврядування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 xml:space="preserve">ЗДНВР </w:t>
            </w:r>
          </w:p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Матюшина Л.В.</w:t>
            </w:r>
          </w:p>
        </w:tc>
      </w:tr>
      <w:tr w:rsidR="00A2208F" w:rsidRPr="00DA02F1">
        <w:tc>
          <w:tcPr>
            <w:tcW w:w="648" w:type="dxa"/>
          </w:tcPr>
          <w:p w:rsidR="00A2208F" w:rsidRPr="00DA02F1" w:rsidRDefault="00A2208F" w:rsidP="00DA02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</w:p>
        </w:tc>
        <w:tc>
          <w:tcPr>
            <w:tcW w:w="468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Волонтерська діяльність</w:t>
            </w:r>
          </w:p>
        </w:tc>
        <w:tc>
          <w:tcPr>
            <w:tcW w:w="2340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2221" w:type="dxa"/>
          </w:tcPr>
          <w:p w:rsidR="00A2208F" w:rsidRPr="00DA02F1" w:rsidRDefault="00A2208F" w:rsidP="00DA02F1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</w:pPr>
            <w:r w:rsidRPr="00DA02F1">
              <w:rPr>
                <w:rFonts w:ascii="Times New Roman" w:eastAsia="MS Mincho" w:hAnsi="Times New Roman" w:cs="Times New Roman"/>
                <w:sz w:val="20"/>
                <w:szCs w:val="20"/>
                <w:lang w:val="uk-UA"/>
              </w:rPr>
              <w:t>Президент ліцею</w:t>
            </w:r>
          </w:p>
        </w:tc>
      </w:tr>
    </w:tbl>
    <w:p w:rsidR="00A2208F" w:rsidRPr="00EB5BF7" w:rsidRDefault="00A2208F" w:rsidP="00EB5BF7">
      <w:pPr>
        <w:jc w:val="center"/>
        <w:rPr>
          <w:lang w:val="uk-UA"/>
        </w:rPr>
      </w:pPr>
    </w:p>
    <w:sectPr w:rsidR="00A2208F" w:rsidRPr="00EB5BF7" w:rsidSect="00B2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E3E"/>
    <w:multiLevelType w:val="hybridMultilevel"/>
    <w:tmpl w:val="1898CE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BF7"/>
    <w:rsid w:val="002D5888"/>
    <w:rsid w:val="00855BF5"/>
    <w:rsid w:val="00A2208F"/>
    <w:rsid w:val="00B21424"/>
    <w:rsid w:val="00DA02F1"/>
    <w:rsid w:val="00EB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2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5BF7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341</Words>
  <Characters>1947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Customer</cp:lastModifiedBy>
  <cp:revision>4</cp:revision>
  <dcterms:created xsi:type="dcterms:W3CDTF">2020-05-19T06:55:00Z</dcterms:created>
  <dcterms:modified xsi:type="dcterms:W3CDTF">2020-05-20T04:24:00Z</dcterms:modified>
</cp:coreProperties>
</file>